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38"/>
          <w:szCs w:val="38"/>
          <w:u w:val="single"/>
        </w:rPr>
      </w:pPr>
      <w:r w:rsidDel="00000000" w:rsidR="00000000" w:rsidRPr="00000000">
        <w:rPr>
          <w:b w:val="1"/>
          <w:sz w:val="38"/>
          <w:szCs w:val="38"/>
          <w:u w:val="single"/>
          <w:rtl w:val="0"/>
        </w:rPr>
        <w:t xml:space="preserve">Partie 1 QGIS CLOUD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drawing>
          <wp:inline distB="114300" distT="114300" distL="114300" distR="114300">
            <wp:extent cx="1905000" cy="561975"/>
            <wp:effectExtent b="0" l="0" r="0" t="0"/>
            <wp:docPr id="1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jc w:val="both"/>
        <w:rPr>
          <w:color w:val="555555"/>
          <w:sz w:val="24"/>
          <w:szCs w:val="24"/>
          <w:highlight w:val="white"/>
        </w:rPr>
      </w:pPr>
      <w:r w:rsidDel="00000000" w:rsidR="00000000" w:rsidRPr="00000000">
        <w:rPr>
          <w:color w:val="555555"/>
          <w:sz w:val="24"/>
          <w:szCs w:val="24"/>
          <w:highlight w:val="white"/>
          <w:rtl w:val="0"/>
        </w:rPr>
        <w:t xml:space="preserve">QGIS Cloud est une puissante plateforme Web-SIG pour la publication de cartes, de données et de services sur Internet. Il vous permet de  Créer et de modifier des cartes professionnelles avec toutes les fonctionnalités de QGIS. En quelques clics de souris, vous pouvez partager votre travail sur qgiscloud.com avec le public.</w:t>
      </w:r>
    </w:p>
    <w:p w:rsidR="00000000" w:rsidDel="00000000" w:rsidP="00000000" w:rsidRDefault="00000000" w:rsidRPr="00000000" w14:paraId="00000007">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08">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09">
      <w:pPr>
        <w:pageBreakBefore w:val="0"/>
        <w:jc w:val="both"/>
        <w:rPr>
          <w:color w:val="555555"/>
          <w:sz w:val="24"/>
          <w:szCs w:val="24"/>
          <w:highlight w:val="white"/>
        </w:rPr>
      </w:pPr>
      <w:r w:rsidDel="00000000" w:rsidR="00000000" w:rsidRPr="00000000">
        <w:rPr>
          <w:color w:val="555555"/>
          <w:sz w:val="24"/>
          <w:szCs w:val="24"/>
          <w:highlight w:val="white"/>
          <w:rtl w:val="0"/>
        </w:rPr>
        <w:t xml:space="preserve">Il est beaucoup plus facile à utiliser et à configurer à partir de ton projet QGIS  grâce à son plugin QGIScloud : </w:t>
      </w:r>
    </w:p>
    <w:p w:rsidR="00000000" w:rsidDel="00000000" w:rsidP="00000000" w:rsidRDefault="00000000" w:rsidRPr="00000000" w14:paraId="0000000A">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0B">
      <w:pPr>
        <w:pageBreakBefore w:val="0"/>
        <w:ind w:left="0" w:firstLine="0"/>
        <w:jc w:val="both"/>
        <w:rPr>
          <w:color w:val="555555"/>
          <w:sz w:val="24"/>
          <w:szCs w:val="24"/>
          <w:highlight w:val="white"/>
        </w:rPr>
      </w:pPr>
      <w:r w:rsidDel="00000000" w:rsidR="00000000" w:rsidRPr="00000000">
        <w:rPr>
          <w:b w:val="1"/>
          <w:color w:val="555555"/>
          <w:sz w:val="24"/>
          <w:szCs w:val="24"/>
          <w:highlight w:val="white"/>
          <w:rtl w:val="0"/>
        </w:rPr>
        <w:t xml:space="preserve">Etape 1</w:t>
      </w:r>
      <w:r w:rsidDel="00000000" w:rsidR="00000000" w:rsidRPr="00000000">
        <w:rPr>
          <w:color w:val="555555"/>
          <w:sz w:val="24"/>
          <w:szCs w:val="24"/>
          <w:highlight w:val="white"/>
          <w:rtl w:val="0"/>
        </w:rPr>
        <w:t xml:space="preserve"> : avant de commencer à publier les données en ligne sur le serveur de QGISCLOUD    il faudrait tout d’abord </w:t>
      </w:r>
      <w:r w:rsidDel="00000000" w:rsidR="00000000" w:rsidRPr="00000000">
        <w:rPr>
          <w:b w:val="1"/>
          <w:color w:val="555555"/>
          <w:sz w:val="24"/>
          <w:szCs w:val="24"/>
          <w:highlight w:val="white"/>
          <w:rtl w:val="0"/>
        </w:rPr>
        <w:t xml:space="preserve">créer un compte sur le site internet de Qgiscloud en cliquant sur le lien :  </w:t>
      </w:r>
      <w:hyperlink r:id="rId7">
        <w:r w:rsidDel="00000000" w:rsidR="00000000" w:rsidRPr="00000000">
          <w:rPr>
            <w:color w:val="1155cc"/>
            <w:sz w:val="24"/>
            <w:szCs w:val="24"/>
            <w:highlight w:val="white"/>
            <w:u w:val="single"/>
            <w:rtl w:val="0"/>
          </w:rPr>
          <w:t xml:space="preserve">https://api.qgiscloud.com/</w:t>
        </w:r>
      </w:hyperlink>
      <w:r w:rsidDel="00000000" w:rsidR="00000000" w:rsidRPr="00000000">
        <w:rPr>
          <w:color w:val="555555"/>
          <w:sz w:val="24"/>
          <w:szCs w:val="24"/>
          <w:highlight w:val="white"/>
          <w:rtl w:val="0"/>
        </w:rPr>
        <w:t xml:space="preserve"> </w:t>
      </w:r>
    </w:p>
    <w:p w:rsidR="00000000" w:rsidDel="00000000" w:rsidP="00000000" w:rsidRDefault="00000000" w:rsidRPr="00000000" w14:paraId="0000000C">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0D">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0E">
      <w:pPr>
        <w:pageBreakBefore w:val="0"/>
        <w:jc w:val="both"/>
        <w:rPr>
          <w:color w:val="555555"/>
          <w:sz w:val="24"/>
          <w:szCs w:val="24"/>
          <w:highlight w:val="white"/>
        </w:rPr>
      </w:pPr>
      <w:r w:rsidDel="00000000" w:rsidR="00000000" w:rsidRPr="00000000">
        <w:rPr>
          <w:color w:val="555555"/>
          <w:sz w:val="24"/>
          <w:szCs w:val="24"/>
          <w:highlight w:val="white"/>
        </w:rPr>
        <w:drawing>
          <wp:inline distB="114300" distT="114300" distL="114300" distR="114300">
            <wp:extent cx="5234400" cy="2667000"/>
            <wp:effectExtent b="25400" l="25400" r="25400" t="25400"/>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34400" cy="2667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pageBreakBefore w:val="0"/>
        <w:jc w:val="both"/>
        <w:rPr>
          <w:color w:val="555555"/>
          <w:sz w:val="24"/>
          <w:szCs w:val="24"/>
          <w:highlight w:val="white"/>
        </w:rPr>
      </w:pPr>
      <w:r w:rsidDel="00000000" w:rsidR="00000000" w:rsidRPr="00000000">
        <w:rPr>
          <w:color w:val="555555"/>
          <w:sz w:val="24"/>
          <w:szCs w:val="24"/>
          <w:highlight w:val="white"/>
          <w:rtl w:val="0"/>
        </w:rPr>
        <w:t xml:space="preserve">fig.1 plateforme QGIScloud</w:t>
      </w:r>
    </w:p>
    <w:p w:rsidR="00000000" w:rsidDel="00000000" w:rsidP="00000000" w:rsidRDefault="00000000" w:rsidRPr="00000000" w14:paraId="00000010">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11">
      <w:pPr>
        <w:pageBreakBefore w:val="0"/>
        <w:jc w:val="both"/>
        <w:rPr>
          <w:color w:val="555555"/>
          <w:sz w:val="24"/>
          <w:szCs w:val="24"/>
          <w:highlight w:val="white"/>
        </w:rPr>
      </w:pPr>
      <w:r w:rsidDel="00000000" w:rsidR="00000000" w:rsidRPr="00000000">
        <w:rPr>
          <w:color w:val="555555"/>
          <w:sz w:val="24"/>
          <w:szCs w:val="24"/>
          <w:highlight w:val="white"/>
          <w:rtl w:val="0"/>
        </w:rPr>
        <w:t xml:space="preserve">cliquez sur </w:t>
      </w:r>
      <w:r w:rsidDel="00000000" w:rsidR="00000000" w:rsidRPr="00000000">
        <w:rPr>
          <w:b w:val="1"/>
          <w:color w:val="555555"/>
          <w:sz w:val="24"/>
          <w:szCs w:val="24"/>
          <w:highlight w:val="white"/>
          <w:rtl w:val="0"/>
        </w:rPr>
        <w:t xml:space="preserve">sign up </w:t>
      </w:r>
      <w:r w:rsidDel="00000000" w:rsidR="00000000" w:rsidRPr="00000000">
        <w:rPr>
          <w:color w:val="555555"/>
          <w:sz w:val="24"/>
          <w:szCs w:val="24"/>
          <w:highlight w:val="white"/>
          <w:rtl w:val="0"/>
        </w:rPr>
        <w:t xml:space="preserve">pour commencer à créer ton compte </w:t>
      </w:r>
    </w:p>
    <w:p w:rsidR="00000000" w:rsidDel="00000000" w:rsidP="00000000" w:rsidRDefault="00000000" w:rsidRPr="00000000" w14:paraId="00000012">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13">
      <w:pPr>
        <w:pageBreakBefore w:val="0"/>
        <w:jc w:val="both"/>
        <w:rPr>
          <w:color w:val="555555"/>
          <w:sz w:val="24"/>
          <w:szCs w:val="24"/>
          <w:highlight w:val="white"/>
        </w:rPr>
      </w:pPr>
      <w:r w:rsidDel="00000000" w:rsidR="00000000" w:rsidRPr="00000000">
        <w:rPr>
          <w:color w:val="555555"/>
          <w:sz w:val="24"/>
          <w:szCs w:val="24"/>
          <w:highlight w:val="white"/>
        </w:rPr>
        <w:drawing>
          <wp:inline distB="114300" distT="114300" distL="114300" distR="114300">
            <wp:extent cx="5444138" cy="4038600"/>
            <wp:effectExtent b="25400" l="25400" r="25400" t="2540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44138" cy="4038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15">
      <w:pPr>
        <w:pageBreakBefore w:val="0"/>
        <w:jc w:val="both"/>
        <w:rPr>
          <w:color w:val="555555"/>
          <w:sz w:val="24"/>
          <w:szCs w:val="24"/>
          <w:highlight w:val="white"/>
        </w:rPr>
      </w:pPr>
      <w:r w:rsidDel="00000000" w:rsidR="00000000" w:rsidRPr="00000000">
        <w:rPr>
          <w:color w:val="555555"/>
          <w:sz w:val="24"/>
          <w:szCs w:val="24"/>
          <w:highlight w:val="white"/>
          <w:rtl w:val="0"/>
        </w:rPr>
        <w:t xml:space="preserve">Fig.2 formulaire d’inscription </w:t>
      </w:r>
    </w:p>
    <w:p w:rsidR="00000000" w:rsidDel="00000000" w:rsidP="00000000" w:rsidRDefault="00000000" w:rsidRPr="00000000" w14:paraId="00000016">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17">
      <w:pPr>
        <w:pageBreakBefore w:val="0"/>
        <w:jc w:val="both"/>
        <w:rPr>
          <w:color w:val="555555"/>
          <w:sz w:val="24"/>
          <w:szCs w:val="24"/>
          <w:highlight w:val="white"/>
        </w:rPr>
      </w:pPr>
      <w:r w:rsidDel="00000000" w:rsidR="00000000" w:rsidRPr="00000000">
        <w:rPr>
          <w:color w:val="555555"/>
          <w:sz w:val="24"/>
          <w:szCs w:val="24"/>
          <w:highlight w:val="white"/>
          <w:rtl w:val="0"/>
        </w:rPr>
        <w:t xml:space="preserve">Renseigne les informations en donnant le nom d’utilisateur , ton adresse email et enfin choisis ton mot de passe , au final tu recevras un message de confirmation dans ta boite mail te demandant de confirmer  ton inscription une fois fait , vous pouvez vous connecter sans problème sur la plateforme. </w:t>
      </w:r>
    </w:p>
    <w:p w:rsidR="00000000" w:rsidDel="00000000" w:rsidP="00000000" w:rsidRDefault="00000000" w:rsidRPr="00000000" w14:paraId="00000018">
      <w:pPr>
        <w:pageBreakBefore w:val="0"/>
        <w:jc w:val="both"/>
        <w:rPr>
          <w:color w:val="555555"/>
          <w:sz w:val="24"/>
          <w:szCs w:val="24"/>
          <w:highlight w:val="white"/>
        </w:rPr>
      </w:pPr>
      <w:r w:rsidDel="00000000" w:rsidR="00000000" w:rsidRPr="00000000">
        <w:rPr>
          <w:rtl w:val="0"/>
        </w:rPr>
      </w:r>
    </w:p>
    <w:p w:rsidR="00000000" w:rsidDel="00000000" w:rsidP="00000000" w:rsidRDefault="00000000" w:rsidRPr="00000000" w14:paraId="00000019">
      <w:pPr>
        <w:pageBreakBefore w:val="0"/>
        <w:jc w:val="both"/>
        <w:rPr>
          <w:b w:val="1"/>
          <w:color w:val="555555"/>
          <w:sz w:val="24"/>
          <w:szCs w:val="24"/>
          <w:highlight w:val="white"/>
        </w:rPr>
      </w:pPr>
      <w:r w:rsidDel="00000000" w:rsidR="00000000" w:rsidRPr="00000000">
        <w:rPr>
          <w:b w:val="1"/>
          <w:color w:val="555555"/>
          <w:sz w:val="24"/>
          <w:szCs w:val="24"/>
          <w:highlight w:val="white"/>
          <w:rtl w:val="0"/>
        </w:rPr>
        <w:t xml:space="preserve">Etape 2 : Installation du plugin Qgis Cloud dans QGIS</w:t>
      </w:r>
    </w:p>
    <w:p w:rsidR="00000000" w:rsidDel="00000000" w:rsidP="00000000" w:rsidRDefault="00000000" w:rsidRPr="00000000" w14:paraId="0000001A">
      <w:pPr>
        <w:pageBreakBefore w:val="0"/>
        <w:jc w:val="both"/>
        <w:rPr>
          <w:b w:val="1"/>
          <w:color w:val="555555"/>
          <w:sz w:val="24"/>
          <w:szCs w:val="24"/>
          <w:highlight w:val="white"/>
        </w:rPr>
      </w:pPr>
      <w:r w:rsidDel="00000000" w:rsidR="00000000" w:rsidRPr="00000000">
        <w:rPr>
          <w:rtl w:val="0"/>
        </w:rPr>
      </w:r>
    </w:p>
    <w:p w:rsidR="00000000" w:rsidDel="00000000" w:rsidP="00000000" w:rsidRDefault="00000000" w:rsidRPr="00000000" w14:paraId="0000001B">
      <w:pPr>
        <w:pageBreakBefore w:val="0"/>
        <w:jc w:val="both"/>
        <w:rPr>
          <w:b w:val="1"/>
          <w:color w:val="555555"/>
          <w:sz w:val="24"/>
          <w:szCs w:val="24"/>
          <w:highlight w:val="white"/>
        </w:rPr>
      </w:pPr>
      <w:r w:rsidDel="00000000" w:rsidR="00000000" w:rsidRPr="00000000">
        <w:rPr>
          <w:color w:val="555555"/>
          <w:sz w:val="24"/>
          <w:szCs w:val="24"/>
          <w:highlight w:val="white"/>
          <w:rtl w:val="0"/>
        </w:rPr>
        <w:t xml:space="preserve">Ouvrez ton projet QGIS aller dans le menu </w:t>
      </w:r>
      <w:r w:rsidDel="00000000" w:rsidR="00000000" w:rsidRPr="00000000">
        <w:rPr>
          <w:b w:val="1"/>
          <w:color w:val="555555"/>
          <w:sz w:val="24"/>
          <w:szCs w:val="24"/>
          <w:highlight w:val="white"/>
          <w:rtl w:val="0"/>
        </w:rPr>
        <w:t xml:space="preserve"> Extension ----- installer  et gérer les extensions ---- </w:t>
      </w:r>
      <w:r w:rsidDel="00000000" w:rsidR="00000000" w:rsidRPr="00000000">
        <w:rPr>
          <w:color w:val="555555"/>
          <w:sz w:val="24"/>
          <w:szCs w:val="24"/>
          <w:highlight w:val="white"/>
          <w:rtl w:val="0"/>
        </w:rPr>
        <w:t xml:space="preserve">cliquez dans</w:t>
      </w:r>
      <w:r w:rsidDel="00000000" w:rsidR="00000000" w:rsidRPr="00000000">
        <w:rPr>
          <w:b w:val="1"/>
          <w:color w:val="555555"/>
          <w:sz w:val="24"/>
          <w:szCs w:val="24"/>
          <w:highlight w:val="white"/>
          <w:rtl w:val="0"/>
        </w:rPr>
        <w:t xml:space="preserve"> toutes et s</w:t>
      </w:r>
      <w:r w:rsidDel="00000000" w:rsidR="00000000" w:rsidRPr="00000000">
        <w:rPr>
          <w:color w:val="555555"/>
          <w:sz w:val="24"/>
          <w:szCs w:val="24"/>
          <w:highlight w:val="white"/>
          <w:rtl w:val="0"/>
        </w:rPr>
        <w:t xml:space="preserve">aisissez le nom du plugin dans la barre de recherche et en suite </w:t>
      </w:r>
      <w:r w:rsidDel="00000000" w:rsidR="00000000" w:rsidRPr="00000000">
        <w:rPr>
          <w:b w:val="1"/>
          <w:color w:val="555555"/>
          <w:sz w:val="24"/>
          <w:szCs w:val="24"/>
          <w:highlight w:val="white"/>
          <w:rtl w:val="0"/>
        </w:rPr>
        <w:t xml:space="preserve">installer </w:t>
      </w:r>
    </w:p>
    <w:p w:rsidR="00000000" w:rsidDel="00000000" w:rsidP="00000000" w:rsidRDefault="00000000" w:rsidRPr="00000000" w14:paraId="0000001C">
      <w:pPr>
        <w:pageBreakBefore w:val="0"/>
        <w:jc w:val="both"/>
        <w:rPr>
          <w:b w:val="1"/>
          <w:color w:val="555555"/>
          <w:sz w:val="24"/>
          <w:szCs w:val="24"/>
          <w:highlight w:val="white"/>
        </w:rPr>
      </w:pPr>
      <w:r w:rsidDel="00000000" w:rsidR="00000000" w:rsidRPr="00000000">
        <w:rPr>
          <w:rtl w:val="0"/>
        </w:rPr>
      </w:r>
    </w:p>
    <w:p w:rsidR="00000000" w:rsidDel="00000000" w:rsidP="00000000" w:rsidRDefault="00000000" w:rsidRPr="00000000" w14:paraId="0000001D">
      <w:pPr>
        <w:pageBreakBefore w:val="0"/>
        <w:jc w:val="both"/>
        <w:rPr>
          <w:b w:val="1"/>
          <w:color w:val="555555"/>
          <w:sz w:val="24"/>
          <w:szCs w:val="24"/>
          <w:highlight w:val="white"/>
        </w:rPr>
      </w:pPr>
      <w:r w:rsidDel="00000000" w:rsidR="00000000" w:rsidRPr="00000000">
        <w:rPr>
          <w:rtl w:val="0"/>
        </w:rPr>
      </w:r>
    </w:p>
    <w:p w:rsidR="00000000" w:rsidDel="00000000" w:rsidP="00000000" w:rsidRDefault="00000000" w:rsidRPr="00000000" w14:paraId="0000001E">
      <w:pPr>
        <w:pageBreakBefore w:val="0"/>
        <w:jc w:val="both"/>
        <w:rPr>
          <w:b w:val="1"/>
          <w:color w:val="555555"/>
          <w:sz w:val="24"/>
          <w:szCs w:val="24"/>
          <w:highlight w:val="white"/>
        </w:rPr>
      </w:pPr>
      <w:r w:rsidDel="00000000" w:rsidR="00000000" w:rsidRPr="00000000">
        <w:rPr>
          <w:rtl w:val="0"/>
        </w:rPr>
      </w:r>
    </w:p>
    <w:p w:rsidR="00000000" w:rsidDel="00000000" w:rsidP="00000000" w:rsidRDefault="00000000" w:rsidRPr="00000000" w14:paraId="0000001F">
      <w:pPr>
        <w:pageBreakBefore w:val="0"/>
        <w:jc w:val="both"/>
        <w:rPr>
          <w:b w:val="1"/>
          <w:color w:val="555555"/>
          <w:sz w:val="24"/>
          <w:szCs w:val="24"/>
          <w:highlight w:val="white"/>
        </w:rPr>
      </w:pPr>
      <w:r w:rsidDel="00000000" w:rsidR="00000000" w:rsidRPr="00000000">
        <w:rPr>
          <w:b w:val="1"/>
          <w:color w:val="555555"/>
          <w:sz w:val="24"/>
          <w:szCs w:val="24"/>
          <w:highlight w:val="white"/>
        </w:rPr>
        <w:drawing>
          <wp:inline distB="114300" distT="114300" distL="114300" distR="114300">
            <wp:extent cx="5234400" cy="2197100"/>
            <wp:effectExtent b="25400" l="25400" r="25400" t="25400"/>
            <wp:docPr id="1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234400" cy="2197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pageBreakBefore w:val="0"/>
        <w:jc w:val="both"/>
        <w:rPr>
          <w:b w:val="1"/>
          <w:color w:val="555555"/>
          <w:sz w:val="24"/>
          <w:szCs w:val="24"/>
          <w:highlight w:val="white"/>
        </w:rPr>
      </w:pPr>
      <w:r w:rsidDel="00000000" w:rsidR="00000000" w:rsidRPr="00000000">
        <w:rPr>
          <w:b w:val="1"/>
          <w:color w:val="555555"/>
          <w:sz w:val="24"/>
          <w:szCs w:val="24"/>
          <w:highlight w:val="white"/>
          <w:rtl w:val="0"/>
        </w:rPr>
        <w:t xml:space="preserve">Fig3. interface extension Qgis </w:t>
      </w:r>
    </w:p>
    <w:p w:rsidR="00000000" w:rsidDel="00000000" w:rsidP="00000000" w:rsidRDefault="00000000" w:rsidRPr="00000000" w14:paraId="00000021">
      <w:pPr>
        <w:pageBreakBefore w:val="0"/>
        <w:jc w:val="both"/>
        <w:rPr>
          <w:color w:val="555555"/>
          <w:sz w:val="24"/>
          <w:szCs w:val="24"/>
          <w:highlight w:val="white"/>
        </w:rPr>
      </w:pPr>
      <w:r w:rsidDel="00000000" w:rsidR="00000000" w:rsidRPr="00000000">
        <w:rPr>
          <w:color w:val="555555"/>
          <w:sz w:val="24"/>
          <w:szCs w:val="24"/>
          <w:highlight w:val="white"/>
          <w:rtl w:val="0"/>
        </w:rPr>
        <w:t xml:space="preserve">une fois le plugin installé vous le verrez apparaître dans la barre de menu sous le logo</w:t>
      </w:r>
    </w:p>
    <w:p w:rsidR="00000000" w:rsidDel="00000000" w:rsidP="00000000" w:rsidRDefault="00000000" w:rsidRPr="00000000" w14:paraId="00000022">
      <w:pPr>
        <w:pageBreakBefore w:val="0"/>
        <w:jc w:val="both"/>
        <w:rPr>
          <w:b w:val="1"/>
          <w:color w:val="555555"/>
          <w:sz w:val="24"/>
          <w:szCs w:val="24"/>
          <w:highlight w:val="white"/>
        </w:rPr>
      </w:pPr>
      <w:r w:rsidDel="00000000" w:rsidR="00000000" w:rsidRPr="00000000">
        <w:rPr>
          <w:b w:val="1"/>
          <w:color w:val="555555"/>
          <w:sz w:val="24"/>
          <w:szCs w:val="24"/>
          <w:highlight w:val="white"/>
          <w:rtl w:val="0"/>
        </w:rPr>
        <w:t xml:space="preserve"> </w:t>
      </w:r>
      <w:r w:rsidDel="00000000" w:rsidR="00000000" w:rsidRPr="00000000">
        <w:rPr>
          <w:b w:val="1"/>
          <w:color w:val="555555"/>
          <w:sz w:val="24"/>
          <w:szCs w:val="24"/>
          <w:highlight w:val="white"/>
        </w:rPr>
        <w:drawing>
          <wp:inline distB="114300" distT="114300" distL="114300" distR="114300">
            <wp:extent cx="398940" cy="247650"/>
            <wp:effectExtent b="0" l="0" r="0" t="0"/>
            <wp:docPr id="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9894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jc w:val="both"/>
        <w:rPr>
          <w:b w:val="1"/>
          <w:color w:val="555555"/>
          <w:sz w:val="24"/>
          <w:szCs w:val="24"/>
          <w:highlight w:val="white"/>
        </w:rPr>
      </w:pPr>
      <w:r w:rsidDel="00000000" w:rsidR="00000000" w:rsidRPr="00000000">
        <w:rPr>
          <w:b w:val="1"/>
          <w:color w:val="555555"/>
          <w:sz w:val="24"/>
          <w:szCs w:val="24"/>
          <w:highlight w:val="white"/>
        </w:rPr>
        <w:drawing>
          <wp:inline distB="114300" distT="114300" distL="114300" distR="114300">
            <wp:extent cx="5048250" cy="810902"/>
            <wp:effectExtent b="25400" l="25400" r="25400" t="2540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048250" cy="81090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b w:val="1"/>
          <w:rtl w:val="0"/>
        </w:rPr>
        <w:t xml:space="preserve">fig.4 Barre de menu</w:t>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b w:val="1"/>
          <w:rtl w:val="0"/>
        </w:rPr>
        <w:t xml:space="preserve">Étape 3 : connectez vous  à votre compte Qgis cloud via QGIS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Cliquez sur le plugin , vous verrez apparaitre une boite à outil juste en dessous du panneau des couches aller directement dans onglet </w:t>
      </w:r>
      <w:r w:rsidDel="00000000" w:rsidR="00000000" w:rsidRPr="00000000">
        <w:rPr>
          <w:b w:val="1"/>
          <w:rtl w:val="0"/>
        </w:rPr>
        <w:t xml:space="preserve">compte</w:t>
      </w:r>
      <w:r w:rsidDel="00000000" w:rsidR="00000000" w:rsidRPr="00000000">
        <w:rPr>
          <w:rtl w:val="0"/>
        </w:rPr>
        <w:t xml:space="preserve"> </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drawing>
          <wp:inline distB="114300" distT="114300" distL="114300" distR="114300">
            <wp:extent cx="4495800" cy="3685312"/>
            <wp:effectExtent b="25400" l="25400" r="25400" t="25400"/>
            <wp:docPr id="1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495800" cy="368531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b w:val="1"/>
        </w:rPr>
      </w:pPr>
      <w:r w:rsidDel="00000000" w:rsidR="00000000" w:rsidRPr="00000000">
        <w:rPr>
          <w:b w:val="1"/>
          <w:rtl w:val="0"/>
        </w:rPr>
        <w:t xml:space="preserve">Fig.5A interface Qgis cloud </w:t>
      </w:r>
    </w:p>
    <w:p w:rsidR="00000000" w:rsidDel="00000000" w:rsidP="00000000" w:rsidRDefault="00000000" w:rsidRPr="00000000" w14:paraId="0000002C">
      <w:pPr>
        <w:pageBreakBefore w:val="0"/>
        <w:rPr>
          <w:b w:val="1"/>
        </w:rPr>
      </w:pPr>
      <w:r w:rsidDel="00000000" w:rsidR="00000000" w:rsidRPr="00000000">
        <w:rPr>
          <w:rtl w:val="0"/>
        </w:rPr>
      </w:r>
    </w:p>
    <w:p w:rsidR="00000000" w:rsidDel="00000000" w:rsidP="00000000" w:rsidRDefault="00000000" w:rsidRPr="00000000" w14:paraId="0000002D">
      <w:pPr>
        <w:pageBreakBefore w:val="0"/>
        <w:rPr>
          <w:b w:val="1"/>
        </w:rPr>
      </w:pPr>
      <w:r w:rsidDel="00000000" w:rsidR="00000000" w:rsidRPr="00000000">
        <w:rPr>
          <w:rtl w:val="0"/>
        </w:rPr>
      </w:r>
    </w:p>
    <w:p w:rsidR="00000000" w:rsidDel="00000000" w:rsidP="00000000" w:rsidRDefault="00000000" w:rsidRPr="00000000" w14:paraId="0000002E">
      <w:pPr>
        <w:pageBreakBefore w:val="0"/>
        <w:rPr>
          <w:b w:val="1"/>
        </w:rPr>
      </w:pPr>
      <w:r w:rsidDel="00000000" w:rsidR="00000000" w:rsidRPr="00000000">
        <w:rPr>
          <w:b w:val="1"/>
          <w:rtl w:val="0"/>
        </w:rPr>
        <w:t xml:space="preserve">Cliquez sur login </w:t>
      </w:r>
    </w:p>
    <w:p w:rsidR="00000000" w:rsidDel="00000000" w:rsidP="00000000" w:rsidRDefault="00000000" w:rsidRPr="00000000" w14:paraId="0000002F">
      <w:pPr>
        <w:pageBreakBefore w:val="0"/>
        <w:rPr>
          <w:b w:val="1"/>
        </w:rPr>
      </w:pPr>
      <w:r w:rsidDel="00000000" w:rsidR="00000000" w:rsidRPr="00000000">
        <w:rPr>
          <w:b w:val="1"/>
        </w:rPr>
        <w:drawing>
          <wp:inline distB="114300" distT="114300" distL="114300" distR="114300">
            <wp:extent cx="4211457" cy="2582138"/>
            <wp:effectExtent b="25400" l="25400" r="25400" t="2540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211457" cy="25821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pageBreakBefore w:val="0"/>
        <w:rPr>
          <w:b w:val="1"/>
        </w:rPr>
      </w:pPr>
      <w:r w:rsidDel="00000000" w:rsidR="00000000" w:rsidRPr="00000000">
        <w:rPr>
          <w:b w:val="1"/>
          <w:rtl w:val="0"/>
        </w:rPr>
        <w:t xml:space="preserve">Fig.5b interface Qgis cloud onglet compte</w:t>
      </w:r>
    </w:p>
    <w:p w:rsidR="00000000" w:rsidDel="00000000" w:rsidP="00000000" w:rsidRDefault="00000000" w:rsidRPr="00000000" w14:paraId="00000031">
      <w:pPr>
        <w:pageBreakBefore w:val="0"/>
        <w:rPr>
          <w:b w:val="1"/>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2638425" cy="1485900"/>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6384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rPr>
          <w:b w:val="1"/>
        </w:rPr>
      </w:pPr>
      <w:r w:rsidDel="00000000" w:rsidR="00000000" w:rsidRPr="00000000">
        <w:rPr>
          <w:rtl w:val="0"/>
        </w:rPr>
      </w:r>
    </w:p>
    <w:p w:rsidR="00000000" w:rsidDel="00000000" w:rsidP="00000000" w:rsidRDefault="00000000" w:rsidRPr="00000000" w14:paraId="00000034">
      <w:pPr>
        <w:pageBreakBefore w:val="0"/>
        <w:rPr>
          <w:b w:val="1"/>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Puis tapez les identifiants de votre compte Qgis Cloud et le mot de passe puis ok. Bravo ,  vous venez de vous connectez à votre compte cloud via Qgis </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spacing w:line="360" w:lineRule="auto"/>
        <w:rPr/>
      </w:pPr>
      <w:r w:rsidDel="00000000" w:rsidR="00000000" w:rsidRPr="00000000">
        <w:rPr>
          <w:rtl w:val="0"/>
        </w:rPr>
        <w:t xml:space="preserve">Maintenant vu que l’objectif est de publier vos cartes en ligne sur le serveur QGIS CLOUD  vous devez savoir que vous n’avez  droits qu’à 50 megas d’espace dans le serveur QGIS Cloud si la taille de vos couches est supérieure à 50 mégas , vous serez donc obligés de prendre un abonnement payant pour augmenter la capacité de stockage , si non réduisez la taille de vos couches.  </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b w:val="1"/>
        </w:rPr>
      </w:pPr>
      <w:r w:rsidDel="00000000" w:rsidR="00000000" w:rsidRPr="00000000">
        <w:rPr>
          <w:b w:val="1"/>
          <w:rtl w:val="0"/>
        </w:rPr>
        <w:t xml:space="preserve">Étape 4 Créer ta base de données sur le serveur pour importer les couches à publier </w:t>
      </w:r>
    </w:p>
    <w:p w:rsidR="00000000" w:rsidDel="00000000" w:rsidP="00000000" w:rsidRDefault="00000000" w:rsidRPr="00000000" w14:paraId="0000003C">
      <w:pPr>
        <w:pageBreakBefore w:val="0"/>
        <w:rPr>
          <w:b w:val="1"/>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Avant de pouvoir publier les couches en ligne sous forme d’une carte interactive ou soit via le service OGC WMS OU WFS  dans  le serveur il faudrait  créer une base de données  dans le serveur Qgis Cloud   pour se faire aller dans l'onglet </w:t>
      </w:r>
      <w:r w:rsidDel="00000000" w:rsidR="00000000" w:rsidRPr="00000000">
        <w:rPr>
          <w:b w:val="1"/>
          <w:rtl w:val="0"/>
        </w:rPr>
        <w:t xml:space="preserve"> compte </w:t>
      </w:r>
      <w:r w:rsidDel="00000000" w:rsidR="00000000" w:rsidRPr="00000000">
        <w:rPr>
          <w:rtl w:val="0"/>
        </w:rPr>
        <w:t xml:space="preserve">  puis </w:t>
      </w:r>
      <w:r w:rsidDel="00000000" w:rsidR="00000000" w:rsidRPr="00000000">
        <w:rPr>
          <w:rtl w:val="0"/>
        </w:rPr>
        <w:t xml:space="preserve"> </w:t>
      </w:r>
      <w:r w:rsidDel="00000000" w:rsidR="00000000" w:rsidRPr="00000000">
        <w:rPr>
          <w:b w:val="1"/>
          <w:rtl w:val="0"/>
        </w:rPr>
        <w:t xml:space="preserve">créer,  </w:t>
      </w:r>
      <w:r w:rsidDel="00000000" w:rsidR="00000000" w:rsidRPr="00000000">
        <w:rPr>
          <w:rtl w:val="0"/>
        </w:rPr>
        <w:t xml:space="preserve"> automatiquement une base de données est créé avec un nom par défaut que vous pouvez vous -même renommer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drawing>
          <wp:inline distB="114300" distT="114300" distL="114300" distR="114300">
            <wp:extent cx="4663088" cy="2704591"/>
            <wp:effectExtent b="25400" l="25400" r="25400" t="2540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663088" cy="270459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pageBreakBefore w:val="0"/>
        <w:rPr>
          <w:b w:val="1"/>
        </w:rPr>
      </w:pPr>
      <w:r w:rsidDel="00000000" w:rsidR="00000000" w:rsidRPr="00000000">
        <w:rPr>
          <w:b w:val="1"/>
          <w:rtl w:val="0"/>
        </w:rPr>
        <w:t xml:space="preserve">Fig.5b interface Qgis cloud onglet compte</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On y est presque maintenant sur l’onglet </w:t>
      </w:r>
      <w:r w:rsidDel="00000000" w:rsidR="00000000" w:rsidRPr="00000000">
        <w:rPr>
          <w:b w:val="1"/>
          <w:rtl w:val="0"/>
        </w:rPr>
        <w:t xml:space="preserve">cartes vous pouvez choisir une basemap (fond de carte ) </w:t>
      </w:r>
      <w:r w:rsidDel="00000000" w:rsidR="00000000" w:rsidRPr="00000000">
        <w:rPr>
          <w:rtl w:val="0"/>
        </w:rPr>
        <w:t xml:space="preserve">que vous souhaitez afficher en arrière de vos couches de bases.</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b w:val="1"/>
        </w:rPr>
        <w:drawing>
          <wp:inline distB="114300" distT="114300" distL="114300" distR="114300">
            <wp:extent cx="6301050" cy="2959100"/>
            <wp:effectExtent b="25400" l="25400" r="25400" t="2540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301050" cy="2959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Fig .6 Aperçu du projet Qgis </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Enregistrez ensuite votre projet ensuite cliquez sur publier la carte </w:t>
      </w:r>
    </w:p>
    <w:p w:rsidR="00000000" w:rsidDel="00000000" w:rsidP="00000000" w:rsidRDefault="00000000" w:rsidRPr="00000000" w14:paraId="00000056">
      <w:pPr>
        <w:pageBreakBefore w:val="0"/>
        <w:rPr>
          <w:b w:val="1"/>
        </w:rPr>
      </w:pPr>
      <w:r w:rsidDel="00000000" w:rsidR="00000000" w:rsidRPr="00000000">
        <w:rPr>
          <w:b w:val="1"/>
          <w:rtl w:val="0"/>
        </w:rPr>
        <w:t xml:space="preserve">Fig.5a interface Qgis cloud onglet compte</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161925</wp:posOffset>
            </wp:positionV>
            <wp:extent cx="5181600" cy="1704037"/>
            <wp:effectExtent b="25400" l="25400" r="25400" t="25400"/>
            <wp:wrapTopAndBottom distB="114300" distT="114300"/>
            <wp:docPr id="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181600" cy="1704037"/>
                    </a:xfrm>
                    <a:prstGeom prst="rect"/>
                    <a:ln w="25400">
                      <a:solidFill>
                        <a:srgbClr val="000000"/>
                      </a:solidFill>
                      <a:prstDash val="solid"/>
                    </a:ln>
                  </pic:spPr>
                </pic:pic>
              </a:graphicData>
            </a:graphic>
          </wp:anchor>
        </w:drawing>
      </w:r>
    </w:p>
    <w:p w:rsidR="00000000" w:rsidDel="00000000" w:rsidP="00000000" w:rsidRDefault="00000000" w:rsidRPr="00000000" w14:paraId="00000057">
      <w:pPr>
        <w:pageBreakBefore w:val="0"/>
        <w:rPr>
          <w:b w:val="1"/>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Une fois que vous avez cliqué sur publier la carte Qgis cloud va générer le lien qui vous permettra d’y accéder à vos  couches  parmis ce lien vous avez : </w:t>
      </w:r>
    </w:p>
    <w:p w:rsidR="00000000" w:rsidDel="00000000" w:rsidP="00000000" w:rsidRDefault="00000000" w:rsidRPr="00000000" w14:paraId="00000059">
      <w:pPr>
        <w:pageBreakBefore w:val="0"/>
        <w:rPr>
          <w:b w:val="1"/>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les liens </w:t>
      </w:r>
      <w:r w:rsidDel="00000000" w:rsidR="00000000" w:rsidRPr="00000000">
        <w:rPr>
          <w:b w:val="1"/>
          <w:rtl w:val="0"/>
        </w:rPr>
        <w:t xml:space="preserve"> Web Map </w:t>
      </w:r>
      <w:r w:rsidDel="00000000" w:rsidR="00000000" w:rsidRPr="00000000">
        <w:rPr>
          <w:rtl w:val="0"/>
        </w:rPr>
        <w:t xml:space="preserve">et </w:t>
      </w:r>
      <w:r w:rsidDel="00000000" w:rsidR="00000000" w:rsidRPr="00000000">
        <w:rPr>
          <w:b w:val="1"/>
          <w:rtl w:val="0"/>
        </w:rPr>
        <w:t xml:space="preserve">WMS </w:t>
      </w:r>
      <w:r w:rsidDel="00000000" w:rsidR="00000000" w:rsidRPr="00000000">
        <w:rPr>
          <w:rtl w:val="0"/>
        </w:rPr>
        <w:t xml:space="preserve">qui vous permet respectivement  de visualiser votre carte via un navigateur web et d'accéder au données via une application client  SIG  ,</w:t>
      </w:r>
    </w:p>
    <w:p w:rsidR="00000000" w:rsidDel="00000000" w:rsidP="00000000" w:rsidRDefault="00000000" w:rsidRPr="00000000" w14:paraId="0000005B">
      <w:pPr>
        <w:pageBreakBefore w:val="0"/>
        <w:rPr>
          <w:b w:val="1"/>
        </w:rPr>
      </w:pPr>
      <w:r w:rsidDel="00000000" w:rsidR="00000000" w:rsidRPr="00000000">
        <w:rPr>
          <w:rtl w:val="0"/>
        </w:rPr>
      </w:r>
    </w:p>
    <w:p w:rsidR="00000000" w:rsidDel="00000000" w:rsidP="00000000" w:rsidRDefault="00000000" w:rsidRPr="00000000" w14:paraId="0000005C">
      <w:pPr>
        <w:pageBreakBefore w:val="0"/>
        <w:rPr>
          <w:b w:val="1"/>
        </w:rPr>
      </w:pPr>
      <w:r w:rsidDel="00000000" w:rsidR="00000000" w:rsidRPr="00000000">
        <w:rPr>
          <w:rtl w:val="0"/>
        </w:rPr>
      </w:r>
    </w:p>
    <w:p w:rsidR="00000000" w:rsidDel="00000000" w:rsidP="00000000" w:rsidRDefault="00000000" w:rsidRPr="00000000" w14:paraId="0000005D">
      <w:pPr>
        <w:pageBreakBefore w:val="0"/>
        <w:rPr>
          <w:b w:val="1"/>
        </w:rPr>
      </w:pPr>
      <w:r w:rsidDel="00000000" w:rsidR="00000000" w:rsidRPr="00000000">
        <w:rPr>
          <w:rtl w:val="0"/>
        </w:rPr>
      </w:r>
    </w:p>
    <w:p w:rsidR="00000000" w:rsidDel="00000000" w:rsidP="00000000" w:rsidRDefault="00000000" w:rsidRPr="00000000" w14:paraId="0000005E">
      <w:pPr>
        <w:pageBreakBefore w:val="0"/>
        <w:rPr>
          <w:b w:val="1"/>
        </w:rPr>
      </w:pPr>
      <w:r w:rsidDel="00000000" w:rsidR="00000000" w:rsidRPr="00000000">
        <w:rPr>
          <w:b w:val="1"/>
        </w:rPr>
        <w:drawing>
          <wp:inline distB="114300" distT="114300" distL="114300" distR="114300">
            <wp:extent cx="5335137" cy="2934325"/>
            <wp:effectExtent b="25400" l="25400" r="25400" t="2540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35137" cy="29343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pageBreakBefore w:val="0"/>
        <w:rPr>
          <w:b w:val="1"/>
        </w:rPr>
      </w:pPr>
      <w:r w:rsidDel="00000000" w:rsidR="00000000" w:rsidRPr="00000000">
        <w:rPr>
          <w:rtl w:val="0"/>
        </w:rPr>
      </w:r>
    </w:p>
    <w:p w:rsidR="00000000" w:rsidDel="00000000" w:rsidP="00000000" w:rsidRDefault="00000000" w:rsidRPr="00000000" w14:paraId="00000060">
      <w:pPr>
        <w:pageBreakBefore w:val="0"/>
        <w:rPr>
          <w:b w:val="1"/>
        </w:rPr>
      </w:pPr>
      <w:r w:rsidDel="00000000" w:rsidR="00000000" w:rsidRPr="00000000">
        <w:rPr>
          <w:rtl w:val="0"/>
        </w:rPr>
      </w:r>
    </w:p>
    <w:p w:rsidR="00000000" w:rsidDel="00000000" w:rsidP="00000000" w:rsidRDefault="00000000" w:rsidRPr="00000000" w14:paraId="00000061">
      <w:pPr>
        <w:pageBreakBefore w:val="0"/>
        <w:rPr>
          <w:b w:val="1"/>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En tapant le lien </w:t>
      </w:r>
      <w:hyperlink r:id="rId20">
        <w:r w:rsidDel="00000000" w:rsidR="00000000" w:rsidRPr="00000000">
          <w:rPr>
            <w:color w:val="1155cc"/>
            <w:u w:val="single"/>
            <w:rtl w:val="0"/>
          </w:rPr>
          <w:t xml:space="preserve">https://qgiscloud.com/yvemalongo/Projet_Qgis_cloud/</w:t>
        </w:r>
      </w:hyperlink>
      <w:r w:rsidDel="00000000" w:rsidR="00000000" w:rsidRPr="00000000">
        <w:rPr>
          <w:rtl w:val="0"/>
        </w:rPr>
        <w:t xml:space="preserve"> dans le navigateur vous serez redirigés vers votre  carte en ligne publier </w:t>
      </w:r>
      <w:r w:rsidDel="00000000" w:rsidR="00000000" w:rsidRPr="00000000">
        <w:rPr/>
        <w:drawing>
          <wp:inline distB="114300" distT="114300" distL="114300" distR="114300">
            <wp:extent cx="6301050" cy="3340100"/>
            <wp:effectExtent b="0" l="0" r="0" t="0"/>
            <wp:docPr id="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3010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t xml:space="preserve">       </w:t>
      </w:r>
    </w:p>
    <w:p w:rsidR="00000000" w:rsidDel="00000000" w:rsidP="00000000" w:rsidRDefault="00000000" w:rsidRPr="00000000" w14:paraId="00000064">
      <w:pPr>
        <w:pageBreakBefore w:val="0"/>
        <w:rPr/>
      </w:pPr>
      <w:r w:rsidDel="00000000" w:rsidR="00000000" w:rsidRPr="00000000">
        <w:rPr>
          <w:rtl w:val="0"/>
        </w:rPr>
        <w:t xml:space="preserve">Si vous cliquez à droite dans map et tool vous verrez apparaître la liste des couches publier ainsi que la légende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drawing>
          <wp:inline distB="114300" distT="114300" distL="114300" distR="114300">
            <wp:extent cx="3905250" cy="2571750"/>
            <wp:effectExtent b="25400" l="25400" r="25400" t="25400"/>
            <wp:docPr id="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905250" cy="25717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Félicitation vous venez de publier  votre carte  en ligne </w:t>
      </w:r>
    </w:p>
    <w:sectPr>
      <w:footerReference r:id="rId23" w:type="default"/>
      <w:pgSz w:h="16838" w:w="11906" w:orient="portrait"/>
      <w:pgMar w:bottom="681.3779527559075" w:top="1133.8582677165355" w:left="1133.8582677165355" w:right="84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ageBreakBefore w:val="0"/>
      <w:rPr/>
    </w:pPr>
    <w:r w:rsidDel="00000000" w:rsidR="00000000" w:rsidRPr="00000000">
      <w:rPr>
        <w:rtl w:val="0"/>
      </w:rPr>
      <w:t xml:space="preserve">IVES MALONGO </w:t>
    </w:r>
  </w:p>
  <w:p w:rsidR="00000000" w:rsidDel="00000000" w:rsidP="00000000" w:rsidRDefault="00000000" w:rsidRPr="00000000" w14:paraId="0000006C">
    <w:pPr>
      <w:pageBreakBefore w:val="0"/>
      <w:rPr/>
    </w:pPr>
    <w:r w:rsidDel="00000000" w:rsidR="00000000" w:rsidRPr="00000000">
      <w:rPr>
        <w:rtl w:val="0"/>
      </w:rPr>
      <w:t xml:space="preserve">IGEAT 2021</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qgiscloud.com/yvemalongo/Projet_Qgis_cloud/" TargetMode="External"/><Relationship Id="rId11" Type="http://schemas.openxmlformats.org/officeDocument/2006/relationships/image" Target="media/image13.png"/><Relationship Id="rId22" Type="http://schemas.openxmlformats.org/officeDocument/2006/relationships/image" Target="media/image4.png"/><Relationship Id="rId10" Type="http://schemas.openxmlformats.org/officeDocument/2006/relationships/image" Target="media/image10.png"/><Relationship Id="rId21" Type="http://schemas.openxmlformats.org/officeDocument/2006/relationships/image" Target="media/image15.png"/><Relationship Id="rId13" Type="http://schemas.openxmlformats.org/officeDocument/2006/relationships/image" Target="media/image11.png"/><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1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png"/><Relationship Id="rId18" Type="http://schemas.openxmlformats.org/officeDocument/2006/relationships/image" Target="media/image12.png"/><Relationship Id="rId7" Type="http://schemas.openxmlformats.org/officeDocument/2006/relationships/hyperlink" Target="https://api.qgiscloud.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